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5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843D6B" w:rsidRPr="009B335B" w:rsidRDefault="00843D6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РС (Я) Центр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«Тойбохойский республиканский историко-краеведческий комплекс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Г.Е. Бессонова»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Pr="009B335B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ПУБЛИЧНЫЙ ОТЧЕТ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843D6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FB600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843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A4916" w:rsidRPr="009B335B" w:rsidRDefault="00DA4916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6B" w:rsidRDefault="00843D6B" w:rsidP="00DA4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9B335B" w:rsidRDefault="009B335B" w:rsidP="00DA49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C2D52" w:rsidRDefault="00843D6B" w:rsidP="001C2D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Тойбохой</w:t>
      </w:r>
    </w:p>
    <w:p w:rsidR="00843D6B" w:rsidRPr="001C2D52" w:rsidRDefault="001C2D52" w:rsidP="001C2D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D6B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BD5953" w:rsidRDefault="009B335B" w:rsidP="00BD5953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  <w:r w:rsidR="00843D6B" w:rsidRPr="00BD5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РС (Я) Тойбохойский РЦДО</w:t>
      </w:r>
    </w:p>
    <w:p w:rsidR="00843D6B" w:rsidRDefault="00843D6B" w:rsidP="003B7C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5B" w:rsidRPr="009B335B" w:rsidRDefault="009B335B" w:rsidP="002042F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образовательного учреждения – образовательное учрежде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дополнительного образования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0D8F" w:rsidRPr="00A80D8F" w:rsidRDefault="009B335B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– </w:t>
      </w:r>
      <w:r w:rsidR="00A80D8F"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развития дополнительного образования с учетом национальных и региональных социально-экономических, экологических, этнокультурных и других особенностей Республики Саха (Якутия);</w:t>
      </w:r>
    </w:p>
    <w:p w:rsidR="00A80D8F" w:rsidRP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фондовых музейных материалов для изучения истории республики;</w:t>
      </w:r>
    </w:p>
    <w:p w:rsidR="00A80D8F" w:rsidRP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этнографических, лингвистических, фольклорных экспедиций с участием детей в возрасте от 10 до 18 лет и молодежи;</w:t>
      </w:r>
    </w:p>
    <w:p w:rsidR="00A80D8F" w:rsidRDefault="00A80D8F" w:rsidP="00A80D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 и взрослых, родителей (законных представителей);</w:t>
      </w:r>
    </w:p>
    <w:p w:rsidR="009B335B" w:rsidRPr="009B335B" w:rsidRDefault="009B335B" w:rsidP="00A80D8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№ </w:t>
      </w:r>
      <w:r w:rsidR="00DA4916"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2075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образовательную деятельность от </w:t>
      </w:r>
      <w:r w:rsidR="00DA4916"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 2017</w:t>
      </w:r>
      <w:r w:rsidRP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2042F5" w:rsidP="002042F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РС (Я)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Тойбохойский РЦДО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ЦДО)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основе следующих документов: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«Об образовании»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РС (Я) ЦДО «Тойбохойский республиканский историко-краеведческий комплекс Г.Е. Бессонова»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редакции) от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на 20</w:t>
      </w:r>
      <w:r w:rsidR="00FB60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учреждения. 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B60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 образовательную деятельность по </w:t>
      </w:r>
      <w:r w:rsidR="00204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</w:t>
      </w:r>
    </w:p>
    <w:p w:rsidR="00FB600F" w:rsidRDefault="00FB600F" w:rsidP="003B7CB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Туристско-краеведческая;</w:t>
      </w:r>
    </w:p>
    <w:p w:rsidR="009B335B" w:rsidRPr="009B335B" w:rsidRDefault="006B6B3C" w:rsidP="003B7CB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</w:t>
      </w:r>
      <w:r w:rsidR="0084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о-эстетическая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35B" w:rsidRPr="009B335B" w:rsidRDefault="009B335B" w:rsidP="003B7CB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эколого-биологическая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0727F" w:rsidRDefault="0070727F" w:rsidP="005B613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март 2020 года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FA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обычному расписанию.</w:t>
      </w:r>
    </w:p>
    <w:p w:rsidR="0070727F" w:rsidRPr="00FA5146" w:rsidRDefault="00FA5146" w:rsidP="00FA5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46">
        <w:rPr>
          <w:rFonts w:ascii="Times New Roman" w:hAnsi="Times New Roman" w:cs="Times New Roman"/>
          <w:sz w:val="28"/>
          <w:szCs w:val="28"/>
        </w:rPr>
        <w:t>С апреля месяца 2020 года в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FA5146">
        <w:rPr>
          <w:rFonts w:ascii="Times New Roman" w:hAnsi="Times New Roman" w:cs="Times New Roman"/>
          <w:sz w:val="28"/>
          <w:szCs w:val="28"/>
        </w:rPr>
        <w:t>пан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демией </w:t>
      </w:r>
      <w:proofErr w:type="spellStart"/>
      <w:r w:rsidR="0070727F" w:rsidRPr="00FA514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0727F" w:rsidRPr="00FA5146">
        <w:rPr>
          <w:rFonts w:ascii="Times New Roman" w:hAnsi="Times New Roman" w:cs="Times New Roman"/>
          <w:sz w:val="28"/>
          <w:szCs w:val="28"/>
        </w:rPr>
        <w:t xml:space="preserve"> </w:t>
      </w:r>
      <w:r w:rsidRPr="00FA5146">
        <w:rPr>
          <w:rFonts w:ascii="Times New Roman" w:hAnsi="Times New Roman" w:cs="Times New Roman"/>
          <w:sz w:val="28"/>
          <w:szCs w:val="28"/>
        </w:rPr>
        <w:t xml:space="preserve">переход на дистанционное обучение 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в объединениях начался с корректировки дополнительных общеобразовательных </w:t>
      </w:r>
      <w:r w:rsidRPr="00FA5146">
        <w:rPr>
          <w:rFonts w:ascii="Times New Roman" w:hAnsi="Times New Roman" w:cs="Times New Roman"/>
          <w:sz w:val="28"/>
          <w:szCs w:val="28"/>
        </w:rPr>
        <w:t>программ, выбора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 форм, методов, средств обучения; информирования обучающихся и их родителей о переходе на дистанционное обучение; </w:t>
      </w:r>
      <w:r w:rsidRPr="00FA5146">
        <w:rPr>
          <w:rFonts w:ascii="Times New Roman" w:hAnsi="Times New Roman" w:cs="Times New Roman"/>
          <w:sz w:val="28"/>
          <w:szCs w:val="28"/>
        </w:rPr>
        <w:t>сокращения времени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A5146">
        <w:rPr>
          <w:rFonts w:ascii="Times New Roman" w:hAnsi="Times New Roman" w:cs="Times New Roman"/>
          <w:sz w:val="28"/>
          <w:szCs w:val="28"/>
        </w:rPr>
        <w:t>занятий до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 </w:t>
      </w:r>
      <w:r w:rsidRPr="00FA5146">
        <w:rPr>
          <w:rFonts w:ascii="Times New Roman" w:hAnsi="Times New Roman" w:cs="Times New Roman"/>
          <w:sz w:val="28"/>
          <w:szCs w:val="28"/>
        </w:rPr>
        <w:t>30</w:t>
      </w:r>
      <w:r w:rsidR="0070727F" w:rsidRPr="00FA514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0727F" w:rsidRPr="00FA5146" w:rsidRDefault="0070727F" w:rsidP="00FA5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46">
        <w:rPr>
          <w:rFonts w:ascii="Times New Roman" w:hAnsi="Times New Roman" w:cs="Times New Roman"/>
          <w:bCs/>
          <w:sz w:val="28"/>
          <w:szCs w:val="28"/>
        </w:rPr>
        <w:t>В рамках реализации дополнительных общеобразовательных программ с применением электронного обучения и дистанционных образовательных технологий, педагог</w:t>
      </w:r>
      <w:r w:rsidR="00FA5146" w:rsidRPr="00FA5146">
        <w:rPr>
          <w:rFonts w:ascii="Times New Roman" w:hAnsi="Times New Roman" w:cs="Times New Roman"/>
          <w:bCs/>
          <w:sz w:val="28"/>
          <w:szCs w:val="28"/>
        </w:rPr>
        <w:t>и</w:t>
      </w:r>
      <w:r w:rsidRPr="00FA5146">
        <w:rPr>
          <w:rFonts w:ascii="Times New Roman" w:hAnsi="Times New Roman" w:cs="Times New Roman"/>
          <w:bCs/>
          <w:sz w:val="28"/>
          <w:szCs w:val="28"/>
        </w:rPr>
        <w:t xml:space="preserve"> ознакомил</w:t>
      </w:r>
      <w:r w:rsidR="00FA5146" w:rsidRPr="00FA5146">
        <w:rPr>
          <w:rFonts w:ascii="Times New Roman" w:hAnsi="Times New Roman" w:cs="Times New Roman"/>
          <w:bCs/>
          <w:sz w:val="28"/>
          <w:szCs w:val="28"/>
        </w:rPr>
        <w:t>и</w:t>
      </w:r>
      <w:r w:rsidRPr="00FA5146">
        <w:rPr>
          <w:rFonts w:ascii="Times New Roman" w:hAnsi="Times New Roman" w:cs="Times New Roman"/>
          <w:bCs/>
          <w:sz w:val="28"/>
          <w:szCs w:val="28"/>
        </w:rPr>
        <w:t>сь в сети Интернет с различными ресурсами: курсами, заочными конкурсами, акциями, мероприятиями для обучающихся.</w:t>
      </w:r>
      <w:r w:rsidRPr="00FA5146">
        <w:rPr>
          <w:rFonts w:ascii="Times New Roman" w:hAnsi="Times New Roman" w:cs="Times New Roman"/>
          <w:sz w:val="28"/>
          <w:szCs w:val="28"/>
        </w:rPr>
        <w:t xml:space="preserve"> Были подготовлены </w:t>
      </w:r>
      <w:r w:rsidR="00FA5146" w:rsidRPr="00FA5146">
        <w:rPr>
          <w:rFonts w:ascii="Times New Roman" w:hAnsi="Times New Roman" w:cs="Times New Roman"/>
          <w:sz w:val="28"/>
          <w:szCs w:val="28"/>
        </w:rPr>
        <w:t>учебные материалы</w:t>
      </w:r>
      <w:r w:rsidRPr="00FA5146">
        <w:rPr>
          <w:rFonts w:ascii="Times New Roman" w:hAnsi="Times New Roman" w:cs="Times New Roman"/>
          <w:sz w:val="28"/>
          <w:szCs w:val="28"/>
        </w:rPr>
        <w:t xml:space="preserve"> для занятий, прохождения промежуточной и итоговой аттестации обучающихся.</w:t>
      </w:r>
    </w:p>
    <w:p w:rsidR="0070727F" w:rsidRPr="00FA5146" w:rsidRDefault="0070727F" w:rsidP="00C24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46">
        <w:rPr>
          <w:rFonts w:ascii="Times New Roman" w:hAnsi="Times New Roman" w:cs="Times New Roman"/>
          <w:sz w:val="28"/>
          <w:szCs w:val="28"/>
        </w:rPr>
        <w:lastRenderedPageBreak/>
        <w:t>Программы по дистанционной форме обучения реализованы в полном объеме. Посещаемость обучающихся н</w:t>
      </w:r>
      <w:r w:rsidR="00FA5146" w:rsidRPr="00FA5146">
        <w:rPr>
          <w:rFonts w:ascii="Times New Roman" w:hAnsi="Times New Roman" w:cs="Times New Roman"/>
          <w:sz w:val="28"/>
          <w:szCs w:val="28"/>
        </w:rPr>
        <w:t xml:space="preserve">а занятиях составила свыше 84 %. </w:t>
      </w:r>
      <w:r w:rsidRPr="00FA5146">
        <w:rPr>
          <w:rFonts w:ascii="Times New Roman" w:hAnsi="Times New Roman" w:cs="Times New Roman"/>
          <w:sz w:val="28"/>
          <w:szCs w:val="28"/>
        </w:rPr>
        <w:t xml:space="preserve">Трудности в техническом осуществлении процесса обучения были у </w:t>
      </w:r>
      <w:r w:rsidR="00FA5146" w:rsidRPr="00FA5146">
        <w:rPr>
          <w:rFonts w:ascii="Times New Roman" w:hAnsi="Times New Roman" w:cs="Times New Roman"/>
          <w:sz w:val="28"/>
          <w:szCs w:val="28"/>
        </w:rPr>
        <w:t>многодетных и малоимущих семьях</w:t>
      </w:r>
      <w:r w:rsidRPr="00FA5146">
        <w:rPr>
          <w:rFonts w:ascii="Times New Roman" w:hAnsi="Times New Roman" w:cs="Times New Roman"/>
          <w:sz w:val="28"/>
          <w:szCs w:val="28"/>
        </w:rPr>
        <w:t xml:space="preserve"> (</w:t>
      </w:r>
      <w:r w:rsidR="00FA5146" w:rsidRPr="00FA5146">
        <w:rPr>
          <w:rFonts w:ascii="Times New Roman" w:hAnsi="Times New Roman" w:cs="Times New Roman"/>
          <w:sz w:val="28"/>
          <w:szCs w:val="28"/>
        </w:rPr>
        <w:t>отсутствие интернета, гаджетов</w:t>
      </w:r>
      <w:r w:rsidRPr="00FA5146">
        <w:rPr>
          <w:rFonts w:ascii="Times New Roman" w:hAnsi="Times New Roman" w:cs="Times New Roman"/>
          <w:sz w:val="28"/>
          <w:szCs w:val="28"/>
        </w:rPr>
        <w:t>).</w:t>
      </w:r>
    </w:p>
    <w:p w:rsidR="0070727F" w:rsidRPr="00FA5146" w:rsidRDefault="0070727F" w:rsidP="00FA514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46">
        <w:rPr>
          <w:rFonts w:ascii="Times New Roman" w:hAnsi="Times New Roman" w:cs="Times New Roman"/>
          <w:sz w:val="28"/>
          <w:szCs w:val="28"/>
        </w:rPr>
        <w:t>В период дистанционного обучения обучающиеся успешно прошли промежуточную и итоговую аттестацию</w:t>
      </w:r>
    </w:p>
    <w:p w:rsidR="009B335B" w:rsidRPr="009B335B" w:rsidRDefault="009B335B" w:rsidP="003B7CBA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Центра представлены блоками: 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«Творчество. Мастерство. Традиции»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C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детей. «Наука. Инновации. Профессия»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компетенции педагогов дополнительного образования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C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образовательного комплекса с семьями обучающихся. </w:t>
      </w:r>
    </w:p>
    <w:p w:rsidR="003B7CBA" w:rsidRDefault="009B335B" w:rsidP="003B7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«Каникулы»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организации каникулярного отдыха детей. «Массовая работа»</w:t>
      </w:r>
      <w:r w:rsid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 массовых мероприятий для детей.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здоровый образ жизни» - формирование установок на здоровый образ жизни. </w:t>
      </w:r>
    </w:p>
    <w:p w:rsidR="009B335B" w:rsidRPr="009B335B" w:rsidRDefault="009B335B" w:rsidP="00EC66C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деятельности </w:t>
      </w:r>
      <w:r w:rsidR="003B7CBA"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ЦДО</w:t>
      </w:r>
      <w:r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="003B7CBA"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E24C22"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C24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и механизма устойчивого развития системы дополнительного образования детей, обеспечение современного качества, доступности и эффективнос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дополнительного образования.</w:t>
      </w:r>
    </w:p>
    <w:p w:rsidR="009B335B" w:rsidRPr="009B335B" w:rsidRDefault="009B335B" w:rsidP="00EC66C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над решением следующих</w:t>
      </w:r>
      <w:r w:rsid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9B335B" w:rsidRPr="009B335B" w:rsidRDefault="009B335B" w:rsidP="003B7CB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межведомственного сотрудничества в развитии дополнительного образования</w:t>
      </w:r>
      <w:r w:rsidR="003B7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системы дополнительного образования по основным направлениям деятельности,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содержания, организационных форм, методов и технологий дополнительного образования детей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Обновление, совершенствование программно-методического содержа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дополнительного образования;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повышения квалификации педагогов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сети детских коллективов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эколого-биологической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дополнительного образования в формировании гражданского самосознания детей и подростков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6C4" w:rsidRPr="00EC66C4" w:rsidRDefault="009B335B" w:rsidP="00EC66C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интереса, личностное и профессиональное самоопределение обучающихся</w:t>
      </w:r>
      <w:r w:rsidR="00EC66C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6CD9" w:rsidRDefault="009B335B" w:rsidP="00226CD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образовательно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D26D4"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результатов взаимодействия с образовательными учреждениями и социумом в сфере дополнительного образования, </w:t>
      </w:r>
    </w:p>
    <w:p w:rsidR="00226CD9" w:rsidRPr="00226CD9" w:rsidRDefault="00226CD9" w:rsidP="00226CD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 w:firstLine="6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35B"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удовлетворенности обучающихся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Default="00226CD9" w:rsidP="00226CD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цели и задачи в целом достигнуты. </w:t>
      </w:r>
    </w:p>
    <w:p w:rsidR="00C2476D" w:rsidRPr="009B335B" w:rsidRDefault="00C2476D" w:rsidP="00C2476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развития ЦДО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предстоящих инновационных изменений состоит в том, чтобы создать в Центре единое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образовательно-развивающее пространство, функционирующее в режиме инновационного поиска и развития.</w:t>
      </w:r>
    </w:p>
    <w:p w:rsidR="00C2476D" w:rsidRPr="009B335B" w:rsidRDefault="00C2476D" w:rsidP="00C2476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Сознавая необходимость интеграции отдельных локальных изменений Центра, нами были разработаны следующие основные направления развития Центра и его отдельных подразделений: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76D" w:rsidRPr="009B335B" w:rsidRDefault="00C2476D" w:rsidP="00C2476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ЦД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образовательными, культурными и иными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улуса и региона;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76D" w:rsidRPr="009B335B" w:rsidRDefault="00C2476D" w:rsidP="00C2476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содержания, организации и технологий образовательно-развивающей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76D" w:rsidRPr="009B335B" w:rsidRDefault="00C2476D" w:rsidP="00C2476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Плотное с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образовательно-развивающей и социально-досуговой деятельности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76D" w:rsidRPr="009B335B" w:rsidRDefault="00C2476D" w:rsidP="00C2476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образовательно-развивающей, социально-досуговой и массовой деятельности в ЦД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76D" w:rsidRPr="009B335B" w:rsidRDefault="00C2476D" w:rsidP="00C2476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развития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76D" w:rsidRPr="009B335B" w:rsidRDefault="00C2476D" w:rsidP="00C2476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развития Центра. </w:t>
      </w:r>
    </w:p>
    <w:p w:rsidR="00C2476D" w:rsidRPr="009B335B" w:rsidRDefault="00C2476D" w:rsidP="00C2476D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направление имеет четкие целевые установки, задачи, требующие своего решения и ожидаемый результат. Именно нацеленность на конечный результат придает программе прогностический характер. </w:t>
      </w:r>
    </w:p>
    <w:p w:rsidR="00C2476D" w:rsidRDefault="00C2476D" w:rsidP="00C247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содержащим концептуальные основы развития учреждения является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принятая на общем собрании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C2476D" w:rsidRDefault="00C2476D" w:rsidP="00226CD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состава обучающихся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226C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в возрасте от </w:t>
      </w:r>
      <w:r w:rsidR="007038BF" w:rsidRP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22D1D" w:rsidRPr="00A22D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выбирающие направление деятельности в зависимости от своих интересов и потребностей, возраста и физических данных. </w:t>
      </w:r>
      <w:r w:rsidR="0022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заниматься в двух объединениях разного профиля в течение учебного года, менять их по окончании учебного года. Детские творческие объединения охватывают различные категории детей и подростков, мальчиков и девочек, младшего,</w:t>
      </w:r>
      <w:r w:rsidR="005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школьного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ярко проявившимися способностями и пока нераскрытым творческим потенциалом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имеют возможность пробовать свои силы в разных делах, находить дело по душе, овладевать конкретными умениями, знаниями, навыками.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педагогического коллектива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5B613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потенциалом решения воспитательных и образовательных задач 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качественного профессионального педагогического потенциала. Стабильный и творческий педагогический коллектив ЦД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сложные вопросы воспитания и обучения детей.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находится в той категории, где имеет место рост творческого потенциала, педагогического мастерства. 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педагогического коллектива стабилен. Среди педагогов есть педагоги, имеющие достижения на 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ном, 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сероссийском и международном уровнях.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Общие сведения об организации деятельности учреждения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6B6B3C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открытая организационная структура: мы открыты сотрудничеству с другими ОУ, с семьями обучающихся, с различными организациями и ведомствами. Мы объединены общей целью</w:t>
      </w:r>
      <w:r w:rsidR="00D33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ориентируем свою деятельность на изменяющиеся внешние обстоятельства, на востребованность в обществе и двигаемся навстречу потребностям общества. </w:t>
      </w:r>
    </w:p>
    <w:p w:rsidR="009B335B" w:rsidRPr="009B335B" w:rsidRDefault="009B335B" w:rsidP="00D5250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модель деятельности Ц</w:t>
      </w:r>
      <w:r w:rsidR="00D52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внутренней согласованностью, объединяя различные направления деятельности учреждения. </w:t>
      </w:r>
    </w:p>
    <w:p w:rsidR="009B335B" w:rsidRPr="009B335B" w:rsidRDefault="00F351CE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кружки и другие объединения по интересам и административно-хозяйственный аппарат. </w:t>
      </w:r>
      <w:r w:rsidR="002F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деятельности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работают: </w:t>
      </w:r>
    </w:p>
    <w:p w:rsidR="00F351CE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BF" w:rsidRDefault="007038BF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</w:t>
      </w:r>
      <w:r w:rsidRP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административно-хозяйственной части;</w:t>
      </w:r>
    </w:p>
    <w:p w:rsidR="009B335B" w:rsidRPr="009B335B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музейно-образовательной деятельности;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E24C22" w:rsidP="003B7CBA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ЦД</w:t>
      </w:r>
      <w:r w:rsid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проходят: </w:t>
      </w:r>
    </w:p>
    <w:p w:rsidR="00F351CE" w:rsidRPr="00F351CE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педагогических советов – </w:t>
      </w:r>
      <w:r w:rsidR="00E7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51CE" w:rsidRPr="00F351CE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при директоре – ежемесячно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13E0" w:rsidRPr="00C813E0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– 2 раза в год</w:t>
      </w:r>
      <w:r w:rsidR="00F351CE"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3E0" w:rsidRPr="00C813E0" w:rsidRDefault="009B335B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педагогов дополнительн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– </w:t>
      </w:r>
      <w:r w:rsidR="00E7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год; </w:t>
      </w:r>
    </w:p>
    <w:p w:rsidR="00C813E0" w:rsidRPr="00C813E0" w:rsidRDefault="009B335B" w:rsidP="00C813E0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совета учреждения – 1 раз в четверть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3E0" w:rsidRPr="00C813E0" w:rsidRDefault="009B335B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выставочного совета – 1 раз в четверть</w:t>
      </w:r>
      <w:r w:rsidR="00C813E0"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C813E0" w:rsidRDefault="00E24C22" w:rsidP="003B7CBA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(заочные)</w:t>
      </w:r>
      <w:r w:rsidR="009B335B" w:rsidRP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– 1 раз в месяц.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A8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Краткая характеристика управляющей системы учреждения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осуществляется в соответствии с Законодательством РФ, Уставом учреждения, договором о взаимоотношениях, заключенным Учредителем и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целенаправленное взаимодействие, сотрудничество всех участников педагогического процесса (администрации учреждения, педагогов, обучающихся и их родителей) по достижению поставленных перед коллективом целей.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собрание трудового коллектива, который занимается законотворческой деятельностью: принимает важнейшие решения по основным направлениям деятельности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актуальным проблемам, касающимся его функционирования и развития, разрабатывает различные Положения, правила. 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Исполнительную функцию осуществляет администрация ЦД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директором.  </w:t>
      </w:r>
    </w:p>
    <w:p w:rsidR="009B335B" w:rsidRPr="009B335B" w:rsidRDefault="009B335B" w:rsidP="00C813E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работающим органом явля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педагогический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методический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коллективным органом, рассматрива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методического обеспечения процессов разработки и внедрения образовательных проектов и программ, внедрение в практику современных образовательных технологий.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субъекты внутриучрежденческого управления имеют свои цели, задачи, содержание, формы и методы деятельности. Педагогические работники – представители администрации, например, направляют свою деятельность на осуществление воспитательно-образовательных, методических целей. Директор</w:t>
      </w:r>
      <w:r w:rsidR="002F6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директора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полномочия, отнесённые Законом РФ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компетентности образовательного учреждения (материально-техническое обеспечение и оснащение образовательного процесса, подбор кадров, повышение квалификации, организация методического обеспечения и т.д.)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F6B2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основу управления учреждением составят методы: комплексно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планирования, ситуационного управления, организации принятия решений и его информационного обеспечения, что повысит обоснованность принятия управленческих решений. 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A80D8F"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Материально-техническое обеспечение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773B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имеет необходимую материально-техническую базу для осуществления своей деятельности. К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двухэтажное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C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1446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</w:t>
      </w:r>
    </w:p>
    <w:p w:rsidR="009B335B" w:rsidRPr="009B335B" w:rsidRDefault="009B335B" w:rsidP="00773BC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материально-технической базы учреждений дополнительного образования свидетельствует о том, что в данном направлении происходят положительные изменения. Все кабинеты оснащены наглядными пособиями, дидактическим и раздаточным матери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алом, методической литературой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для занятий.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773BC5" w:rsidRDefault="009B335B" w:rsidP="00A80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9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Публичные цели и задачи организации, поставленные </w:t>
      </w:r>
      <w:r w:rsidR="00A2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9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2.1</w:t>
      </w:r>
      <w:r w:rsidR="00BD59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Основные направления образовательной деятельности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953" w:rsidRDefault="009B335B" w:rsidP="00DA4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осуществление в учреждении комплексного потенциала образовательного процесса: обучения, воспитания и развития ребенка. Обучение направлено на решение практических проблем, возникающих на стыке интересов обучающихся и потребностей развития общества. </w:t>
      </w:r>
    </w:p>
    <w:p w:rsidR="00BD5953" w:rsidRDefault="009B335B" w:rsidP="00DA4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сосредоточено на формировании гуманистических, социально-значимых ценностей и образцов гражданского поведения.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A491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взаимообусловлен созданием «ситуации успеха» для каждого ребенка, что благотворно сказывается на его личностном становлении.</w:t>
      </w:r>
      <w:r w:rsidR="00DA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DA491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Важной задачей педагогов, в содружестве с родителями, становится обучение ребенка самопознанию, а также создание условий, реально побуждающих его к самосовершенствованию.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год 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пров</w:t>
      </w:r>
      <w:r w:rsidR="00E24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заочные 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по направлениям в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комплексе:</w:t>
      </w:r>
      <w:r w:rsidR="00FB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 – направлена на развитие познавательных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накопление знаний, формирование умственных способностей;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ценностно-ориентационная деятельность представляет процесс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отношений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миру, формирование его убеждений, взглядов, усвоение нравственных и других норм жизни людей – всего того, что называют ценностями;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коммуникативная деятельность – направлена на создание среды общения (среды развития), развитие навыков общения, воспитание культуры общения и </w:t>
      </w:r>
      <w:r w:rsidR="00BD59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языковой культуры;</w:t>
      </w:r>
    </w:p>
    <w:p w:rsidR="009B335B" w:rsidRPr="009B335B" w:rsidRDefault="009B335B" w:rsidP="0045314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удалось определиться в выборе актуальных форм и методов в работе, позволяющих решать задачи программы. Оправдал себя метод «ступенчатого роста», система мониторинга знаний и умений обучающихся. Учреждение накопило определенный педагогический опыт, оказало практическую помощь некоторым выпускникам в профессиональном самоопределении.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кружках (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объединениях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на основе свободного выбора обучающимися направления деятельности.</w:t>
      </w:r>
    </w:p>
    <w:p w:rsidR="009B335B" w:rsidRPr="009B335B" w:rsidRDefault="009B335B" w:rsidP="00BD5953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заставляет педагогов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6B6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свою деятельность на принципах вариативности, искать такие технологии обучения и воспитания, которые помогли каждому ребенку испытать ситуацию успеха.</w:t>
      </w:r>
    </w:p>
    <w:p w:rsidR="009B335B" w:rsidRPr="009B335B" w:rsidRDefault="009B335B" w:rsidP="005D4767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обеспечивает нормативно-правовая база:</w:t>
      </w:r>
    </w:p>
    <w:p w:rsidR="009B335B" w:rsidRPr="009B335B" w:rsidRDefault="009B335B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Центра </w:t>
      </w:r>
      <w:r w:rsidR="005D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5D4767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4767">
        <w:rPr>
          <w:rFonts w:ascii="Times New Roman" w:hAnsi="Times New Roman" w:cs="Times New Roman"/>
          <w:sz w:val="28"/>
          <w:szCs w:val="28"/>
        </w:rPr>
        <w:t>Центр успешной личности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E44C88" w:rsidP="003B7CB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335B" w:rsidRPr="009B335B" w:rsidRDefault="009B335B" w:rsidP="003B7CB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</w:t>
      </w:r>
      <w:r w:rsidR="001C2D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Организационная модель образовательного процесса.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состоит из 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«ступеней» (уровней) освоения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материала и развития личности ребенка.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ступень предусматривает рост мастерства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его коммуникативных навыков, личностного и творческого развития.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ребенка к одной из ступеней включает в себя следующие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ребенка (психофизиологические особенности);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в объе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динении (первый, второй, третий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уровень освоения программного материала (приобретение звания «подмастерье», «мастер», «творец»)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E44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образовательного процесса обучающимся предлагается освоение двух, трех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ступеней с соответствующими уровнями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в зависимости от дополнительных программ</w:t>
      </w:r>
      <w:r w:rsidR="00CC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A80D8F" w:rsidRDefault="009B335B" w:rsidP="00A8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A8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2.3. Методическое обеспечение образовательного процесса.</w:t>
      </w:r>
      <w:r w:rsidRPr="00A8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учреждения дополнительного образования – это совокупность действий, направленных на получение (разработку), систематизацию, распространение методических знаний. Эти процессы являются основными направлениями методической деятельности. </w:t>
      </w:r>
    </w:p>
    <w:p w:rsidR="009B335B" w:rsidRPr="009B335B" w:rsidRDefault="009B335B" w:rsidP="00CC7986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методической деятельности в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методическ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объединение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CC7986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совет, определяющий задачи деятельности и пути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CC7986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етодисты (по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 </w:t>
      </w:r>
    </w:p>
    <w:p w:rsidR="009B335B" w:rsidRPr="009B335B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объединения педагогов: проблемные группы,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мастерские. </w:t>
      </w:r>
    </w:p>
    <w:p w:rsidR="009B335B" w:rsidRPr="009B335B" w:rsidRDefault="009B335B" w:rsidP="0045314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методического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программное и методическое сопровождение образовательного процесса в учреждении.</w:t>
      </w:r>
      <w:r w:rsidR="0045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9F3BF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целью работы методического объединения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системы методического обеспечения дополнительного образования детей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 эколого-биологической направленностей, а также повышение методического потенциала и компетентности педагогических работников в сфере воспитания и дополнительного образования детей. </w:t>
      </w:r>
    </w:p>
    <w:p w:rsidR="009B335B" w:rsidRPr="001C2D52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9F3BF2"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246959" w:rsidP="001C2D52">
      <w:pPr>
        <w:numPr>
          <w:ilvl w:val="0"/>
          <w:numId w:val="15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рограммно-методическое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ЦДО;</w:t>
      </w:r>
    </w:p>
    <w:p w:rsidR="009B335B" w:rsidRPr="00246959" w:rsidRDefault="009B335B" w:rsidP="001C2D52">
      <w:pPr>
        <w:numPr>
          <w:ilvl w:val="0"/>
          <w:numId w:val="15"/>
        </w:numPr>
        <w:spacing w:after="0" w:line="240" w:lineRule="auto"/>
        <w:ind w:left="284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«проектирование» подготовка кадров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16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удовлетворению информационных потребностей (подбор информации, ее обработка, формирование информационных баз). </w:t>
      </w:r>
    </w:p>
    <w:p w:rsidR="009B335B" w:rsidRPr="001C2D52" w:rsidRDefault="009B335B" w:rsidP="003B7CBA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работы: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состояния методической работы в ЦД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опыта работы педагогов дополнительного образования.  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и проведении конкурсов профессионального мастерства педагогов дополнительного образования, методических материалов, 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туристско-краеведческой,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эколого-биологической деятельности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1C2D52">
      <w:pPr>
        <w:numPr>
          <w:ilvl w:val="0"/>
          <w:numId w:val="17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всех категорий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1C2D52">
      <w:pPr>
        <w:numPr>
          <w:ilvl w:val="0"/>
          <w:numId w:val="18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улусного, регионального и республиканского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педагогов дополнительного образования. </w:t>
      </w:r>
    </w:p>
    <w:p w:rsidR="009B335B" w:rsidRPr="009B335B" w:rsidRDefault="009B335B" w:rsidP="00E44C8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развития методического потенциала в методической службе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ыставочный совет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проблемно-творческая группа педагогов дополнительного образования детей.  </w:t>
      </w:r>
    </w:p>
    <w:p w:rsidR="009B335B" w:rsidRPr="009B335B" w:rsidRDefault="009B335B" w:rsidP="0024695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как традиционные, так и инновационные профессиональные объединения педагогов: </w:t>
      </w:r>
    </w:p>
    <w:p w:rsidR="009B335B" w:rsidRPr="009B335B" w:rsidRDefault="009B335B" w:rsidP="001C2D52">
      <w:pPr>
        <w:numPr>
          <w:ilvl w:val="0"/>
          <w:numId w:val="19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группы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1C2D52">
      <w:pPr>
        <w:numPr>
          <w:ilvl w:val="0"/>
          <w:numId w:val="20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4695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деятельности 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</w:t>
      </w:r>
      <w:r w:rsidR="0024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нормативно-правовая основа: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методическом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методическом совете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выставочном совете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проблемно-творческой группе педагогов дополнительного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проведении педагогического мониторинга в ЦД</w:t>
      </w:r>
      <w:r w:rsidR="00CC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деятельности проблемно-творческой группы «Творческий поиск».</w:t>
      </w:r>
    </w:p>
    <w:p w:rsidR="009B335B" w:rsidRPr="002E0BD9" w:rsidRDefault="009B335B" w:rsidP="002E0BD9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9B335B" w:rsidRPr="00A22D1D" w:rsidRDefault="009B335B" w:rsidP="00A22D1D">
      <w:pPr>
        <w:pStyle w:val="a3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результаты деятельности </w:t>
      </w:r>
      <w:r w:rsidRPr="00A2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376C1B" w:rsidRPr="00A2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0BD9" w:rsidRPr="00A2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году.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деятельности и процессы, протекающие в учреждении в 20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выводу</w:t>
      </w:r>
      <w:r w:rsidRPr="009B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Центре 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идет процесс инновационного обновления деятельности:</w:t>
      </w:r>
    </w:p>
    <w:p w:rsidR="009B335B" w:rsidRPr="009B335B" w:rsidRDefault="009B335B" w:rsidP="003B7CBA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технологии обучения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Default="009B335B" w:rsidP="003B7CBA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профессионального роста педагога дополнительного образования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25E" w:rsidRPr="009B625E" w:rsidRDefault="009B625E" w:rsidP="009B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государственным заданием оказывает государственную услугу и выполняет </w:t>
      </w:r>
      <w:r w:rsidRPr="009B625E">
        <w:rPr>
          <w:rFonts w:ascii="Times New Roman" w:hAnsi="Times New Roman" w:cs="Times New Roman"/>
          <w:b/>
          <w:i/>
          <w:sz w:val="28"/>
          <w:szCs w:val="28"/>
        </w:rPr>
        <w:t>государственную услугу</w:t>
      </w:r>
      <w:r w:rsidRPr="009B625E">
        <w:rPr>
          <w:rFonts w:ascii="Times New Roman" w:hAnsi="Times New Roman" w:cs="Times New Roman"/>
          <w:sz w:val="28"/>
          <w:szCs w:val="28"/>
        </w:rPr>
        <w:t>: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программ;</w:t>
      </w:r>
    </w:p>
    <w:p w:rsidR="009B625E" w:rsidRPr="009B625E" w:rsidRDefault="009B625E" w:rsidP="009B625E">
      <w:pPr>
        <w:pStyle w:val="a3"/>
        <w:shd w:val="clear" w:color="auto" w:fill="FFFFFF"/>
        <w:spacing w:before="4" w:after="0" w:line="240" w:lineRule="auto"/>
        <w:ind w:left="0" w:right="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 w:val="28"/>
          <w:szCs w:val="28"/>
        </w:rPr>
      </w:pPr>
      <w:r w:rsidRPr="009B625E">
        <w:rPr>
          <w:rFonts w:ascii="Times New Roman" w:eastAsia="Times New Roman" w:hAnsi="Times New Roman" w:cs="Times New Roman"/>
          <w:b/>
          <w:i/>
          <w:color w:val="000000" w:themeColor="text1"/>
          <w:spacing w:val="8"/>
          <w:sz w:val="28"/>
          <w:szCs w:val="28"/>
        </w:rPr>
        <w:t>Проекты и образовательные программы,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8"/>
          <w:sz w:val="28"/>
          <w:szCs w:val="28"/>
        </w:rPr>
        <w:t xml:space="preserve"> </w:t>
      </w:r>
      <w:r w:rsidRPr="009B625E">
        <w:rPr>
          <w:rFonts w:ascii="Times New Roman" w:eastAsia="Times New Roman" w:hAnsi="Times New Roman" w:cs="Times New Roman"/>
          <w:b/>
          <w:i/>
          <w:color w:val="000000" w:themeColor="text1"/>
          <w:spacing w:val="8"/>
          <w:sz w:val="28"/>
          <w:szCs w:val="28"/>
        </w:rPr>
        <w:t>реализованные в 2020 году</w:t>
      </w:r>
    </w:p>
    <w:p w:rsidR="009B625E" w:rsidRPr="009B625E" w:rsidRDefault="009B625E" w:rsidP="009B625E">
      <w:pPr>
        <w:shd w:val="clear" w:color="auto" w:fill="FFFFFF"/>
        <w:spacing w:before="4" w:after="0" w:line="240" w:lineRule="auto"/>
        <w:ind w:left="11" w:right="4" w:firstLine="69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B625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 2020 году д</w:t>
      </w:r>
      <w:r w:rsidRPr="009B625E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ля успешной реализации программы </w:t>
      </w:r>
      <w:r w:rsidRPr="009B62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учреждении созданы следующие необходимые </w:t>
      </w:r>
      <w:r w:rsidRPr="009B625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педагогические условия для дистанционного обучения</w:t>
      </w:r>
      <w:r w:rsidRPr="009B62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9B625E" w:rsidRPr="009B625E" w:rsidRDefault="009B625E" w:rsidP="009B625E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B62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Развивающая среда: для занятий разнообразное оборудование; иллюстративный материал по направлениям деятельности;</w:t>
      </w:r>
    </w:p>
    <w:p w:rsidR="009B625E" w:rsidRPr="009B625E" w:rsidRDefault="009B625E" w:rsidP="009B625E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B62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методический материал: перспективный и календарные планы, методическая литература, дидактический материал;</w:t>
      </w:r>
    </w:p>
    <w:p w:rsidR="009B625E" w:rsidRPr="009B625E" w:rsidRDefault="009B625E" w:rsidP="009B625E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B62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тесное взаимодействие с родителями.</w:t>
      </w:r>
    </w:p>
    <w:p w:rsidR="009B625E" w:rsidRPr="009B625E" w:rsidRDefault="009B625E" w:rsidP="009B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При условии успешной реализации данной программы наблюдалась положительная динамика:</w:t>
      </w:r>
    </w:p>
    <w:p w:rsidR="009B625E" w:rsidRPr="009B625E" w:rsidRDefault="009B625E" w:rsidP="009B625E">
      <w:pPr>
        <w:numPr>
          <w:ilvl w:val="0"/>
          <w:numId w:val="44"/>
        </w:numPr>
        <w:tabs>
          <w:tab w:val="left" w:pos="660"/>
          <w:tab w:val="left" w:pos="709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25E">
        <w:rPr>
          <w:rFonts w:ascii="Times New Roman" w:eastAsia="Calibri" w:hAnsi="Times New Roman" w:cs="Times New Roman"/>
          <w:sz w:val="28"/>
          <w:szCs w:val="28"/>
        </w:rPr>
        <w:t>Создались оптимальные условия для экологического воспитания обучающихся.</w:t>
      </w:r>
    </w:p>
    <w:p w:rsidR="009B625E" w:rsidRPr="009B625E" w:rsidRDefault="009B625E" w:rsidP="009B625E">
      <w:pPr>
        <w:numPr>
          <w:ilvl w:val="0"/>
          <w:numId w:val="44"/>
        </w:numPr>
        <w:tabs>
          <w:tab w:val="left" w:pos="660"/>
          <w:tab w:val="left" w:pos="709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25E">
        <w:rPr>
          <w:rFonts w:ascii="Times New Roman" w:eastAsia="Calibri" w:hAnsi="Times New Roman" w:cs="Times New Roman"/>
          <w:sz w:val="28"/>
          <w:szCs w:val="28"/>
        </w:rPr>
        <w:lastRenderedPageBreak/>
        <w:t>Обучающиеся приобрели первоначальные представления и знания по истории родного края.</w:t>
      </w:r>
    </w:p>
    <w:p w:rsidR="009B625E" w:rsidRPr="009B625E" w:rsidRDefault="009B625E" w:rsidP="009B625E">
      <w:pPr>
        <w:numPr>
          <w:ilvl w:val="0"/>
          <w:numId w:val="44"/>
        </w:numPr>
        <w:tabs>
          <w:tab w:val="left" w:pos="660"/>
          <w:tab w:val="left" w:pos="709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25E">
        <w:rPr>
          <w:rFonts w:ascii="Times New Roman" w:eastAsia="Calibri" w:hAnsi="Times New Roman" w:cs="Times New Roman"/>
          <w:sz w:val="28"/>
          <w:szCs w:val="28"/>
        </w:rPr>
        <w:t>Укрепится здоровье обучающихся за счет организации экскурсий, прогулок в природную зону и использование элементов здоровьесберегающих технологий в организованной совместной деятельности педагога с обучающимися.</w:t>
      </w:r>
    </w:p>
    <w:p w:rsidR="009B625E" w:rsidRPr="009B625E" w:rsidRDefault="009B625E" w:rsidP="009B625E">
      <w:pPr>
        <w:numPr>
          <w:ilvl w:val="0"/>
          <w:numId w:val="44"/>
        </w:numPr>
        <w:tabs>
          <w:tab w:val="left" w:pos="660"/>
          <w:tab w:val="left" w:pos="709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25E">
        <w:rPr>
          <w:rFonts w:ascii="Times New Roman" w:eastAsia="Calibri" w:hAnsi="Times New Roman" w:cs="Times New Roman"/>
          <w:sz w:val="28"/>
          <w:szCs w:val="28"/>
        </w:rPr>
        <w:t>Усваивается значимость сохранения природного мира и происходит осознание необходимости бережного отношения к нему.</w:t>
      </w:r>
    </w:p>
    <w:p w:rsidR="009B625E" w:rsidRPr="009B625E" w:rsidRDefault="009B625E" w:rsidP="009B625E">
      <w:pPr>
        <w:numPr>
          <w:ilvl w:val="0"/>
          <w:numId w:val="44"/>
        </w:numPr>
        <w:tabs>
          <w:tab w:val="left" w:pos="660"/>
          <w:tab w:val="left" w:pos="709"/>
          <w:tab w:val="left" w:pos="12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25E">
        <w:rPr>
          <w:rFonts w:ascii="Times New Roman" w:eastAsia="Calibri" w:hAnsi="Times New Roman" w:cs="Times New Roman"/>
          <w:sz w:val="28"/>
          <w:szCs w:val="28"/>
        </w:rPr>
        <w:t>Родители вовлечены в работу по формированию экологических, туристско-краеведческих представлений обучающихся.</w:t>
      </w:r>
    </w:p>
    <w:p w:rsidR="009B625E" w:rsidRPr="009B625E" w:rsidRDefault="009B625E" w:rsidP="009B62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6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этом году всего работало 9 кружков:</w:t>
      </w:r>
    </w:p>
    <w:p w:rsidR="009B625E" w:rsidRPr="009B625E" w:rsidRDefault="009B625E" w:rsidP="009B625E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По туристско-краеведческому направлению: 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«</w:t>
      </w:r>
      <w:r w:rsidRPr="009B625E">
        <w:rPr>
          <w:rFonts w:ascii="Times New Roman" w:hAnsi="Times New Roman" w:cs="Times New Roman"/>
          <w:sz w:val="28"/>
          <w:szCs w:val="28"/>
          <w:lang w:val="sah-RU"/>
        </w:rPr>
        <w:t>Путешествие по родному краю</w:t>
      </w:r>
      <w:r w:rsidRPr="009B625E">
        <w:rPr>
          <w:rFonts w:ascii="Times New Roman" w:hAnsi="Times New Roman" w:cs="Times New Roman"/>
          <w:sz w:val="28"/>
          <w:szCs w:val="28"/>
        </w:rPr>
        <w:t xml:space="preserve">», срок реализации образовательной программы 3 года. Программа рассчитана на детей 5-9 лет. В кружке занимаются 14 обучающихся. 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«Литературное краеведение», срок реализации образовательной программы 3 года. Программа рассчитана на детей 5-9 лет. В кружке занимаются 14 обучающихся.</w:t>
      </w:r>
    </w:p>
    <w:p w:rsidR="009B625E" w:rsidRPr="009B625E" w:rsidRDefault="009B625E" w:rsidP="009B62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По естественнонаучному (эколого-биологическое) направлению: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«Овощеводство», срок реализации образовательной программы 3 года. Программа рассчитана на детей 5-14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«Юный цветовод», срок реализации образовательной программы 3 года. Программа рассчитана на детей 5-14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По художественному (декоративно-прикладное) направлению: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 «Кырада</w:t>
      </w:r>
      <w:r w:rsidRPr="009B625E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9B625E">
        <w:rPr>
          <w:rFonts w:ascii="Times New Roman" w:hAnsi="Times New Roman" w:cs="Times New Roman"/>
          <w:sz w:val="28"/>
          <w:szCs w:val="28"/>
        </w:rPr>
        <w:t>ын кустуга», срок реализации образовательной программы 3 года. Программа рассчитана на детей 15-1</w:t>
      </w:r>
      <w:r w:rsidR="00A22D1D">
        <w:rPr>
          <w:rFonts w:ascii="Times New Roman" w:hAnsi="Times New Roman" w:cs="Times New Roman"/>
          <w:sz w:val="28"/>
          <w:szCs w:val="28"/>
        </w:rPr>
        <w:t>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«Архитектура и дизайн», срок реализации образовательной программы 3 года. Программа рассчитана на детей 14-1</w:t>
      </w:r>
      <w:r w:rsidR="00A22D1D">
        <w:rPr>
          <w:rFonts w:ascii="Times New Roman" w:hAnsi="Times New Roman" w:cs="Times New Roman"/>
          <w:sz w:val="28"/>
          <w:szCs w:val="28"/>
        </w:rPr>
        <w:t>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Этно-кружок «Маска </w:t>
      </w:r>
      <w:r w:rsidRPr="009B625E">
        <w:rPr>
          <w:rFonts w:ascii="Times New Roman" w:hAnsi="Times New Roman" w:cs="Times New Roman"/>
          <w:sz w:val="28"/>
          <w:szCs w:val="28"/>
          <w:lang w:val="sah-RU"/>
        </w:rPr>
        <w:t>дьүһүйүү</w:t>
      </w:r>
      <w:r w:rsidRPr="009B625E">
        <w:rPr>
          <w:rFonts w:ascii="Times New Roman" w:hAnsi="Times New Roman" w:cs="Times New Roman"/>
          <w:sz w:val="28"/>
          <w:szCs w:val="28"/>
        </w:rPr>
        <w:t>», срок реализации образовательной программы 3 года. Программа рассчитана на детей 12-1</w:t>
      </w:r>
      <w:r w:rsidR="00A22D1D">
        <w:rPr>
          <w:rFonts w:ascii="Times New Roman" w:hAnsi="Times New Roman" w:cs="Times New Roman"/>
          <w:sz w:val="28"/>
          <w:szCs w:val="28"/>
        </w:rPr>
        <w:t>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«Очумелые ручки», срок реализации образовательной программы 3 года. Программа рассчитана на детей 7-10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«Музыка для всех», срок реализации образовательной программы 3 года. Программа рассчитана на детей 5-1</w:t>
      </w:r>
      <w:r w:rsidR="00A22D1D">
        <w:rPr>
          <w:rFonts w:ascii="Times New Roman" w:hAnsi="Times New Roman" w:cs="Times New Roman"/>
          <w:sz w:val="28"/>
          <w:szCs w:val="28"/>
        </w:rPr>
        <w:t>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лет. В кружке занимаются </w:t>
      </w: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9B625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625E" w:rsidRPr="009B625E" w:rsidRDefault="009B625E" w:rsidP="009B62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>Всего в учреждении занимаются 270 обучающихся.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25E">
        <w:rPr>
          <w:rFonts w:ascii="Times New Roman" w:hAnsi="Times New Roman" w:cs="Times New Roman"/>
          <w:b/>
          <w:i/>
          <w:sz w:val="28"/>
          <w:szCs w:val="28"/>
        </w:rPr>
        <w:t>Государственные работы:</w:t>
      </w:r>
    </w:p>
    <w:p w:rsidR="009B625E" w:rsidRPr="009B625E" w:rsidRDefault="009B625E" w:rsidP="009B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Формирование, учёт, изучение, обеспечение физического сохранения и безопасности музейных предметов, музейных коллекций. 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Создание экспозиций </w:t>
      </w:r>
      <w:r w:rsidRPr="009B625E">
        <w:rPr>
          <w:rFonts w:ascii="Times New Roman" w:hAnsi="Times New Roman" w:cs="Times New Roman"/>
          <w:sz w:val="28"/>
          <w:szCs w:val="28"/>
        </w:rPr>
        <w:t xml:space="preserve">(выставок) музеев, организация выездных выставок.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государственной работы: 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 стационарных условиях – количество музейных предметов основного музейного фонда учреждения, опубликованных на экспозициях и выставках за отчётный период составило 9500 предметов, что является плановым показателем.  </w:t>
      </w:r>
    </w:p>
    <w:p w:rsidR="009B625E" w:rsidRPr="009B625E" w:rsidRDefault="009B625E" w:rsidP="009B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Вне стационара – доля опубликованных на экспозициях и выставках музейных предметов за отчётный период от общего количества предметов музейного фонда учреждения составила – 100% исполнение государственного задания за 2020 год. </w:t>
      </w:r>
    </w:p>
    <w:p w:rsidR="009B625E" w:rsidRPr="009B625E" w:rsidRDefault="009B625E" w:rsidP="00A2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Работа «Формирование, учёт, изучение, обеспечение физического сохранения и безопасности музейных предметов и музейных коллекций».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 – в интересах общества, физические лица. 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 рамках выполнения государственной работы проведены следующие мероприятия: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Пополнение музейного фонда. 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Ведение электронного каталога.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Оцифровка музейных предметов.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Ведение учетно-хранительской документации.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Научная инвентаризация предметов основного и научно-вспомогательного фонда. </w:t>
      </w:r>
    </w:p>
    <w:p w:rsidR="009B625E" w:rsidRPr="009B625E" w:rsidRDefault="009B625E" w:rsidP="009B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5E">
        <w:rPr>
          <w:rFonts w:ascii="Times New Roman" w:hAnsi="Times New Roman" w:cs="Times New Roman"/>
          <w:sz w:val="28"/>
          <w:szCs w:val="28"/>
        </w:rPr>
        <w:t xml:space="preserve">Обеспечение физического сохранения и безопасности музейных предметов.  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3.1. Основные образовательные результаты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качества обученности за 20</w:t>
      </w:r>
      <w:r w:rsidR="0037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 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реализации дополнительных образовательных программ, согласно учебному плану</w:t>
      </w:r>
      <w:r w:rsidR="000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контингента за год</w:t>
      </w:r>
      <w:r w:rsidR="000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C6C" w:rsidRDefault="00D14C6C" w:rsidP="002E0BD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дополнительного образования имеет тему самообразования, где изучает дополнительную литературу, информацию по основной программной работе и другого сопутствующего направления. 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в 20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положительные изменения: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малые группы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творческих объединений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увеличилось количество программ, имеющих вариативные блоки обучения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увеличилось количество программ с углубленным изучением материала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в дополнительных образовательных программах приведено в соответствие с современными требованиями</w:t>
      </w:r>
      <w:r w:rsidR="000D6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2E0BD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деятельности за 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6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мы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выводу: в </w:t>
      </w:r>
      <w:r w:rsidR="002E0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идет процесс инновационного обновления всех сторон образовательной деятельности:  </w:t>
      </w:r>
    </w:p>
    <w:p w:rsidR="009B335B" w:rsidRPr="009B335B" w:rsidRDefault="009B335B" w:rsidP="003B7CBA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технологии обучения</w:t>
      </w:r>
      <w:r w:rsidR="00340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содержание образовательных программ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9B335B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модернизируется нормативно-правовая база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Pr="009B335B" w:rsidRDefault="00340B59" w:rsidP="003B7CBA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рост показателей.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5B" w:rsidRDefault="009B335B" w:rsidP="001B1D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важнейших показателей положительной результативности образовательной деятельности являются достижения обучающихся и педагогов ЦД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муниципальных,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улусных, республиканских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</w:t>
      </w:r>
      <w:r w:rsidR="00C6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</w:p>
    <w:p w:rsidR="001936C2" w:rsidRPr="00344E2A" w:rsidRDefault="001936C2" w:rsidP="0034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344E2A">
        <w:rPr>
          <w:rFonts w:ascii="Times New Roman" w:hAnsi="Times New Roman" w:cs="Times New Roman"/>
          <w:b/>
          <w:i/>
          <w:sz w:val="28"/>
          <w:szCs w:val="28"/>
        </w:rPr>
        <w:t xml:space="preserve">Проведена </w:t>
      </w:r>
      <w:r w:rsidRPr="00344E2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Х </w:t>
      </w:r>
      <w:r w:rsidRPr="00344E2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sah-RU" w:eastAsia="ru-RU"/>
        </w:rPr>
        <w:t xml:space="preserve">заочные </w:t>
      </w:r>
      <w:r w:rsidRPr="00344E2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республиканские Бессоновские педагогические чтения </w:t>
      </w:r>
      <w:r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«Современные</w:t>
      </w:r>
      <w:r w:rsidR="00344E2A"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44E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педагогические</w:t>
      </w:r>
      <w:r w:rsidR="00344E2A" w:rsidRPr="00344E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технологии</w:t>
      </w:r>
      <w:r w:rsidR="00344E2A"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44E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как фактор</w:t>
      </w:r>
      <w:r w:rsidR="00344E2A" w:rsidRPr="00344E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повышения</w:t>
      </w:r>
      <w:r w:rsidR="00344E2A"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44E2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качества образования»</w:t>
      </w:r>
    </w:p>
    <w:p w:rsidR="001936C2" w:rsidRPr="001936C2" w:rsidRDefault="001936C2" w:rsidP="00344E2A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</w:pP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>На Бессоновских чтениях приняло участие 129 МБОУ, 18 МБДОУ, 5 Центров дополнительного образования детей из 29 улусов</w:t>
      </w:r>
      <w:r w:rsidR="00344E2A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 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>и города Якутска Республики Саха (Якутия). Было представлено 575 докладов, в том числе 300 работ педагогов, 275 работ школьников.</w:t>
      </w:r>
    </w:p>
    <w:p w:rsidR="001936C2" w:rsidRPr="001936C2" w:rsidRDefault="001936C2" w:rsidP="001936C2">
      <w:pPr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</w:pP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Приняло участие </w:t>
      </w:r>
      <w:r w:rsidR="00A22D1D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всего 650 из них: 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345 педагогов и 305 школьников. </w:t>
      </w:r>
    </w:p>
    <w:p w:rsidR="001936C2" w:rsidRPr="001936C2" w:rsidRDefault="001936C2" w:rsidP="001936C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>Для победителей и призеров педагогических чтений было учреждено 24 диплома</w:t>
      </w:r>
      <w:r w:rsidR="00BD262B" w:rsidRPr="00BD26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D262B" w:rsidRP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АОУ ДПО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D262B" w:rsidRP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РС(Я)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 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Институт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BD2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квалификации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 им. С.Н.Донского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Лучшие работы были отмечены грамотами </w:t>
      </w:r>
      <w:r w:rsidRPr="00193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ГАНОУ РС(Я) «РРЦ «Юные якутяне», </w:t>
      </w:r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36C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</w:t>
      </w:r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1936C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РС(Я) </w:t>
      </w:r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«Тойбохойский республиканский историко-краеведческий комплекс </w:t>
      </w:r>
      <w:proofErr w:type="spellStart"/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Г.Е.Бессонова</w:t>
      </w:r>
      <w:proofErr w:type="spellEnd"/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936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МКУ МОУО Сунтарского улуса, </w:t>
      </w:r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1936C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</w:t>
      </w:r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«Тойбохойская СОШ им. </w:t>
      </w:r>
      <w:proofErr w:type="spellStart"/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Г.Е.Бессонова</w:t>
      </w:r>
      <w:proofErr w:type="spellEnd"/>
      <w:r w:rsidRPr="001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Сунтарского улуса. </w:t>
      </w:r>
    </w:p>
    <w:p w:rsidR="009B335B" w:rsidRPr="00340B59" w:rsidRDefault="009B335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393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Работа по сохранению здоровья обучающихся.</w:t>
      </w:r>
      <w:r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795039" w:rsidP="00AA324A">
      <w:pPr>
        <w:spacing w:after="0" w:line="240" w:lineRule="auto"/>
        <w:ind w:left="-60" w:firstLine="76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установлены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(очистители-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воздуха).</w:t>
      </w:r>
    </w:p>
    <w:p w:rsidR="0039319B" w:rsidRDefault="0039319B" w:rsidP="003931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5B" w:rsidRPr="0039319B" w:rsidRDefault="0039319B" w:rsidP="0039319B">
      <w:pPr>
        <w:pStyle w:val="a3"/>
        <w:numPr>
          <w:ilvl w:val="1"/>
          <w:numId w:val="2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связи и партнеры</w:t>
      </w:r>
    </w:p>
    <w:p w:rsidR="009B335B" w:rsidRPr="00340B59" w:rsidRDefault="0039319B" w:rsidP="003B7C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="009B335B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9B335B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Взаимодействие с организациями</w:t>
      </w:r>
      <w:r w:rsidR="009B335B"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B335B" w:rsidRP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развивается на основе межведомственного взаимодействия с учреждениями культуры, спорта, науки, профессионального образования и т.д.  </w:t>
      </w:r>
    </w:p>
    <w:p w:rsidR="009B335B" w:rsidRDefault="009B335B" w:rsidP="00C329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объединяет вокруг себя различные ведомства и консолидирует ресурсы общества для решения огромного количества социально-педагогических вопросов. ЦД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более чем с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6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организациями, творческими объединениями и образовательными учреждениями. Наиболее тесные отношения налажены с </w:t>
      </w:r>
      <w:r w:rsidR="00BD262B" w:rsidRP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АОУ ДПО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D262B" w:rsidRP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РС(Я)</w:t>
      </w:r>
      <w:r w:rsidR="00BD262B"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 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Институт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BD26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повышения</w:t>
      </w:r>
      <w:r w:rsid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D262B" w:rsidRPr="00BD26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квалификации</w:t>
      </w:r>
      <w:r w:rsidR="00BD262B" w:rsidRPr="001936C2">
        <w:rPr>
          <w:rFonts w:ascii="Times New Roman" w:eastAsiaTheme="minorEastAsia" w:hAnsi="Times New Roman" w:cs="Times New Roman"/>
          <w:bCs/>
          <w:sz w:val="28"/>
          <w:szCs w:val="28"/>
          <w:lang w:val="sah-RU" w:eastAsia="ru-RU"/>
        </w:rPr>
        <w:t xml:space="preserve"> им. С.Н.Донского</w:t>
      </w:r>
      <w:r w:rsidR="00BD262B" w:rsidRPr="001936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BD262B" w:rsidRPr="001936C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="00BD26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», </w:t>
      </w:r>
      <w:r w:rsidR="00665BA4" w:rsidRPr="001936C2">
        <w:rPr>
          <w:rFonts w:ascii="Times New Roman" w:hAnsi="Times New Roman" w:cs="Times New Roman"/>
          <w:sz w:val="28"/>
          <w:szCs w:val="28"/>
          <w:shd w:val="clear" w:color="auto" w:fill="FFFFFF"/>
        </w:rPr>
        <w:t>ГАНОУ РС(Я) «Р</w:t>
      </w:r>
      <w:r w:rsidR="00BD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еспубликанский </w:t>
      </w:r>
      <w:r w:rsidR="00665BA4" w:rsidRPr="001936C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D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есурсный </w:t>
      </w:r>
      <w:r w:rsidR="00665BA4" w:rsidRPr="001936C2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BD262B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 w:rsidR="00665BA4" w:rsidRPr="00193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«Юные якутяне»</w:t>
      </w:r>
      <w:r w:rsidR="0066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воспитания, школами района, отделом молодежи и спорта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наслежной и улусной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 </w:t>
      </w:r>
      <w:r w:rsidR="00C3290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7C79B3" w:rsidRPr="007C79B3" w:rsidRDefault="007C79B3" w:rsidP="007C7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предоставляемой услуги Центр тесно сотрудничает с институтами Сибирского отделения Российской Академии Наук: </w:t>
      </w:r>
    </w:p>
    <w:p w:rsidR="007C79B3" w:rsidRPr="007C79B3" w:rsidRDefault="007C79B3" w:rsidP="007C7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1. Институт гуманитарных исследований народов Севера;</w:t>
      </w:r>
    </w:p>
    <w:p w:rsidR="007C79B3" w:rsidRPr="007C79B3" w:rsidRDefault="007C79B3" w:rsidP="007C7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2. Институт биологических проблем криолитозоны.</w:t>
      </w:r>
    </w:p>
    <w:p w:rsidR="007C79B3" w:rsidRDefault="007C79B3" w:rsidP="00C329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BD262B" w:rsidRDefault="00BD262B" w:rsidP="00C329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6A483F" w:rsidRPr="00340B59" w:rsidRDefault="0039319B" w:rsidP="006A48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393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</w:t>
      </w:r>
      <w:r w:rsidR="006A483F" w:rsidRPr="00393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393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6A483F" w:rsidRPr="003931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6A483F" w:rsidRPr="00340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Социальная активность и социальное партнерство.</w:t>
      </w:r>
      <w:r w:rsidR="006A483F" w:rsidRPr="0034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6A483F" w:rsidRPr="009B335B" w:rsidRDefault="006A483F" w:rsidP="006A483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стремится представлять собой открытую социально-педагогическую систему, т.е. систему, способную оперативно реагировать на изменения внешней социальной среды и внутренних возможностей педагогического коллектива. </w:t>
      </w:r>
    </w:p>
    <w:p w:rsidR="006A483F" w:rsidRPr="009B335B" w:rsidRDefault="006A483F" w:rsidP="006A48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заключается: </w:t>
      </w:r>
    </w:p>
    <w:p w:rsidR="006A483F" w:rsidRPr="009B335B" w:rsidRDefault="006A483F" w:rsidP="006A48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семьями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83F" w:rsidRPr="009B335B" w:rsidRDefault="006A483F" w:rsidP="006A48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социальных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83F" w:rsidRPr="009B335B" w:rsidRDefault="006A483F" w:rsidP="006A483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социально-значимой деятельности, проводимой детскими общественными объединениями, органами детского самоуправления и детскими творческими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76E5" w:rsidRDefault="006A483F" w:rsidP="006A48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педагогическим коллективом Центра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мероприятия, тематические праздники, игровые программы. </w:t>
      </w:r>
    </w:p>
    <w:p w:rsidR="006A483F" w:rsidRPr="009B335B" w:rsidRDefault="006A483F" w:rsidP="006A483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37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очном формате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вырастит деревце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каждый год первоклассники с родителями сажают деревья, декоративные кустарники в Ботаническом саду. 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Бессоновтыы – урожай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обучающиеся </w:t>
      </w:r>
      <w:r w:rsidR="0003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отчитываются перед </w:t>
      </w:r>
      <w:r w:rsidR="0003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о летних каникулах.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6E5" w:rsidRPr="00037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заочном формате</w:t>
      </w:r>
      <w:r w:rsidR="0003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онлайн-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в декаду пожилого человека, игровая программа в день защиты детей, новогодние</w:t>
      </w:r>
      <w:r w:rsidR="0003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театрализованные представления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A483F" w:rsidRPr="009B335B" w:rsidRDefault="006A483F" w:rsidP="006A483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организ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подростков обучающихся в ЦД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 – трудные подростки, дети из малообеспеченных семей. Одним из направлений деятельности трудовой бригады традиционно явля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поселка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посадка, уход огурцов, помидоров, перцев, кабачков, тыкв, арбузов, картофеля, мелких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D1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пандемии не организован лагерь.</w:t>
      </w:r>
    </w:p>
    <w:p w:rsidR="006A483F" w:rsidRPr="009B335B" w:rsidRDefault="006A483F" w:rsidP="006A483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социума поселка используются: наблюдение, анкетирование, в числе эффективных технологий: досуговая деятельность, трудовые дела, акции, концертная и выставочная деятельность. </w:t>
      </w:r>
    </w:p>
    <w:p w:rsidR="00B07988" w:rsidRDefault="009B335B" w:rsidP="00B079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в своей работе охватывает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общеобразовательных школ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улуса</w:t>
      </w:r>
      <w:r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Сунтарский центр помощи детям им. С.Г. Кривошапкина, 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Сунтарски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улусны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Н.М.</w:t>
      </w:r>
      <w:r w:rsidR="0066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Родионовой</w:t>
      </w:r>
      <w:r w:rsidR="00A60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5B" w:rsidRDefault="00A605C0" w:rsidP="00B079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="00B54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онлайн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экспресс-уроки по музейной педагогике, организ</w:t>
      </w:r>
      <w:r w:rsidR="00B5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="00B54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</w:t>
      </w:r>
      <w:r w:rsidR="00C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</w:t>
      </w:r>
      <w:r w:rsidR="009B335B" w:rsidRPr="009B33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44B9" w:rsidRDefault="00B544B9" w:rsidP="00193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C2">
        <w:rPr>
          <w:rFonts w:ascii="Times New Roman" w:hAnsi="Times New Roman" w:cs="Times New Roman"/>
          <w:sz w:val="28"/>
          <w:szCs w:val="28"/>
        </w:rPr>
        <w:t xml:space="preserve">Педагогам, поставлены в сложные условия – обеспечить полезный и занимательный досуг детям, фактически не выходящим из дома, для этого существует множество разнообразных форматов: интерактивные проекты, различные конкурсы, викторины, видео-мастер-классы, занятия по Скайпу, виртуальные экскурсии и многое другое. Работа с детьми проводилась в режиме онлайн на платформе WhatsApp. Так же дети участвовали </w:t>
      </w:r>
      <w:r w:rsidR="001936C2" w:rsidRPr="001936C2">
        <w:rPr>
          <w:rFonts w:ascii="Times New Roman" w:hAnsi="Times New Roman" w:cs="Times New Roman"/>
          <w:sz w:val="28"/>
          <w:szCs w:val="28"/>
        </w:rPr>
        <w:t>в акциях,</w:t>
      </w:r>
      <w:r w:rsidRPr="001936C2">
        <w:rPr>
          <w:rFonts w:ascii="Times New Roman" w:hAnsi="Times New Roman" w:cs="Times New Roman"/>
          <w:sz w:val="28"/>
          <w:szCs w:val="28"/>
        </w:rPr>
        <w:t xml:space="preserve"> посвященных 75</w:t>
      </w:r>
      <w:r w:rsidR="00E75E70">
        <w:rPr>
          <w:rFonts w:ascii="Times New Roman" w:hAnsi="Times New Roman" w:cs="Times New Roman"/>
          <w:sz w:val="28"/>
          <w:szCs w:val="28"/>
        </w:rPr>
        <w:t>-</w:t>
      </w:r>
      <w:r w:rsidRPr="001936C2">
        <w:rPr>
          <w:rFonts w:ascii="Times New Roman" w:hAnsi="Times New Roman" w:cs="Times New Roman"/>
          <w:sz w:val="28"/>
          <w:szCs w:val="28"/>
        </w:rPr>
        <w:t>летию Победы. «</w:t>
      </w:r>
      <w:r w:rsidR="001936C2" w:rsidRPr="001936C2">
        <w:rPr>
          <w:rFonts w:ascii="Times New Roman" w:hAnsi="Times New Roman" w:cs="Times New Roman"/>
          <w:sz w:val="28"/>
          <w:szCs w:val="28"/>
        </w:rPr>
        <w:t>Салют Победа!</w:t>
      </w:r>
      <w:r w:rsidRPr="001936C2">
        <w:rPr>
          <w:rFonts w:ascii="Times New Roman" w:hAnsi="Times New Roman" w:cs="Times New Roman"/>
          <w:sz w:val="28"/>
          <w:szCs w:val="28"/>
        </w:rPr>
        <w:t xml:space="preserve">» «Скажем спасибо за </w:t>
      </w:r>
      <w:r w:rsidR="001936C2" w:rsidRPr="001936C2">
        <w:rPr>
          <w:rFonts w:ascii="Times New Roman" w:hAnsi="Times New Roman" w:cs="Times New Roman"/>
          <w:sz w:val="28"/>
          <w:szCs w:val="28"/>
        </w:rPr>
        <w:t>Победу</w:t>
      </w:r>
      <w:r w:rsidRPr="001936C2">
        <w:rPr>
          <w:rFonts w:ascii="Times New Roman" w:hAnsi="Times New Roman" w:cs="Times New Roman"/>
          <w:sz w:val="28"/>
          <w:szCs w:val="28"/>
        </w:rPr>
        <w:t>».</w:t>
      </w:r>
    </w:p>
    <w:p w:rsidR="00B07988" w:rsidRPr="00B07988" w:rsidRDefault="00B07988" w:rsidP="00B07988">
      <w:pPr>
        <w:pStyle w:val="a3"/>
        <w:numPr>
          <w:ilvl w:val="1"/>
          <w:numId w:val="2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9B3">
        <w:rPr>
          <w:rFonts w:ascii="Times New Roman" w:hAnsi="Times New Roman" w:cs="Times New Roman"/>
          <w:b/>
          <w:i/>
          <w:sz w:val="28"/>
          <w:szCs w:val="28"/>
        </w:rPr>
        <w:t>Задачи на 2021 год: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1.</w:t>
      </w:r>
      <w:r w:rsidRPr="007C79B3">
        <w:rPr>
          <w:rFonts w:ascii="Times New Roman" w:hAnsi="Times New Roman" w:cs="Times New Roman"/>
          <w:sz w:val="28"/>
          <w:szCs w:val="28"/>
        </w:rPr>
        <w:tab/>
        <w:t>Разработка и утверждение Концепции по развитию экологического воспитания на 2021-2024 годы;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2.</w:t>
      </w:r>
      <w:r w:rsidRPr="007C79B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9B3">
        <w:rPr>
          <w:rFonts w:ascii="Times New Roman" w:hAnsi="Times New Roman" w:cs="Times New Roman"/>
          <w:sz w:val="28"/>
          <w:szCs w:val="28"/>
        </w:rPr>
        <w:t xml:space="preserve"> год здоровья, объявленный в РС(Я), </w:t>
      </w:r>
      <w:r w:rsidR="00DD75BB">
        <w:rPr>
          <w:rFonts w:ascii="Times New Roman" w:hAnsi="Times New Roman" w:cs="Times New Roman"/>
          <w:sz w:val="28"/>
          <w:szCs w:val="28"/>
        </w:rPr>
        <w:t xml:space="preserve">с сентября 2021 года </w:t>
      </w:r>
      <w:r w:rsidRPr="007C79B3">
        <w:rPr>
          <w:rFonts w:ascii="Times New Roman" w:hAnsi="Times New Roman" w:cs="Times New Roman"/>
          <w:sz w:val="28"/>
          <w:szCs w:val="28"/>
        </w:rPr>
        <w:t>реализовать апробированный инновационный рекреационный проект «Исцелимся звуками хомуса» по республике</w:t>
      </w:r>
      <w:r w:rsidR="00DD75BB">
        <w:rPr>
          <w:rFonts w:ascii="Times New Roman" w:hAnsi="Times New Roman" w:cs="Times New Roman"/>
          <w:sz w:val="28"/>
          <w:szCs w:val="28"/>
        </w:rPr>
        <w:t xml:space="preserve"> и в регионах РФ</w:t>
      </w:r>
      <w:r w:rsidRPr="007C79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4.</w:t>
      </w:r>
      <w:r w:rsidRPr="007C79B3">
        <w:rPr>
          <w:rFonts w:ascii="Times New Roman" w:hAnsi="Times New Roman" w:cs="Times New Roman"/>
          <w:sz w:val="28"/>
          <w:szCs w:val="28"/>
        </w:rPr>
        <w:tab/>
        <w:t>Дальнейшее участие в реализации дополнительных общеразвивающих программ в РООЦ «Сир уустара»</w:t>
      </w:r>
      <w:r w:rsidR="00C22356">
        <w:rPr>
          <w:rFonts w:ascii="Times New Roman" w:hAnsi="Times New Roman" w:cs="Times New Roman"/>
          <w:sz w:val="28"/>
          <w:szCs w:val="28"/>
        </w:rPr>
        <w:t xml:space="preserve"> с. Кемпендяй, Сунтарского улуса</w:t>
      </w:r>
      <w:r w:rsidRPr="007C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9B3">
        <w:rPr>
          <w:rFonts w:ascii="Times New Roman" w:hAnsi="Times New Roman" w:cs="Times New Roman"/>
          <w:b/>
          <w:i/>
          <w:sz w:val="28"/>
          <w:szCs w:val="28"/>
        </w:rPr>
        <w:t>Долгосрочные планы развития: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Организация работы проектных лабораторий </w:t>
      </w:r>
      <w:r w:rsidRPr="00DD75BB">
        <w:rPr>
          <w:rFonts w:ascii="Times New Roman" w:hAnsi="Times New Roman" w:cs="Times New Roman"/>
          <w:b/>
          <w:i/>
          <w:sz w:val="28"/>
          <w:szCs w:val="28"/>
        </w:rPr>
        <w:t>2021-2022</w:t>
      </w:r>
      <w:r w:rsidRPr="007C79B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1. Лаборатория </w:t>
      </w:r>
      <w:proofErr w:type="spellStart"/>
      <w:r w:rsidRPr="007C79B3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C79B3">
        <w:rPr>
          <w:rFonts w:ascii="Times New Roman" w:hAnsi="Times New Roman" w:cs="Times New Roman"/>
          <w:sz w:val="28"/>
          <w:szCs w:val="28"/>
        </w:rPr>
        <w:t xml:space="preserve"> обучения по дополнительным общеразвивающим программам. Разработка </w:t>
      </w:r>
      <w:proofErr w:type="spellStart"/>
      <w:r w:rsidRPr="007C79B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C79B3">
        <w:rPr>
          <w:rFonts w:ascii="Times New Roman" w:hAnsi="Times New Roman" w:cs="Times New Roman"/>
          <w:sz w:val="28"/>
          <w:szCs w:val="28"/>
        </w:rPr>
        <w:t xml:space="preserve"> программ художественной направленности.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2.</w:t>
      </w:r>
      <w:r w:rsidR="00DD75BB">
        <w:rPr>
          <w:rFonts w:ascii="Times New Roman" w:hAnsi="Times New Roman" w:cs="Times New Roman"/>
          <w:sz w:val="28"/>
          <w:szCs w:val="28"/>
        </w:rPr>
        <w:t xml:space="preserve"> </w:t>
      </w:r>
      <w:r w:rsidRPr="007C79B3">
        <w:rPr>
          <w:rFonts w:ascii="Times New Roman" w:hAnsi="Times New Roman" w:cs="Times New Roman"/>
          <w:sz w:val="28"/>
          <w:szCs w:val="28"/>
        </w:rPr>
        <w:t xml:space="preserve">Проектная лаборатория сетевого взаимодействия при реализации дополнительных общеразвивающих программ. Разработка «сетевых программ» естественно-научной направленности.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3. Проектная лаборатория летних профильных смен. Разработка образовательных программ летних профильных смен.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4. Педагогическая лаборатория дистанционного образования. Разработка образовательных программ онлайн-курсов и «заочных школ». </w:t>
      </w:r>
    </w:p>
    <w:p w:rsidR="007C79B3" w:rsidRPr="00DD75BB" w:rsidRDefault="007C79B3" w:rsidP="007C79B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5BB">
        <w:rPr>
          <w:rFonts w:ascii="Times New Roman" w:hAnsi="Times New Roman" w:cs="Times New Roman"/>
          <w:b/>
          <w:i/>
          <w:sz w:val="28"/>
          <w:szCs w:val="28"/>
        </w:rPr>
        <w:t xml:space="preserve">2023-2024 год: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1. Лаборатория модульных и </w:t>
      </w:r>
      <w:proofErr w:type="spellStart"/>
      <w:r w:rsidRPr="007C79B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C79B3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DD75BB">
        <w:rPr>
          <w:rFonts w:ascii="Times New Roman" w:hAnsi="Times New Roman" w:cs="Times New Roman"/>
          <w:sz w:val="28"/>
          <w:szCs w:val="28"/>
        </w:rPr>
        <w:t>;</w:t>
      </w:r>
      <w:r w:rsidRPr="007C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2. Проектная лаборатория программ летних профильных смен.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>3. Лаборатория программ, адаптированных для обучения детей с ограниченными возможностями здоровья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9B3"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 естественнонаучной направленности: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1. Биология: Биотехнология, ландшафтный дизайн;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2. Экология: Экологический мониторинг и анализ состояния окружающей среды; </w:t>
      </w:r>
    </w:p>
    <w:p w:rsidR="007C79B3" w:rsidRPr="007C79B3" w:rsidRDefault="007C79B3" w:rsidP="007C79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79B3">
        <w:rPr>
          <w:rFonts w:ascii="Times New Roman" w:hAnsi="Times New Roman" w:cs="Times New Roman"/>
          <w:sz w:val="28"/>
          <w:szCs w:val="28"/>
        </w:rPr>
        <w:t xml:space="preserve">3.Валеология: Наука о правильном и здоровом образе жизни. </w:t>
      </w:r>
    </w:p>
    <w:p w:rsidR="007C79B3" w:rsidRPr="007C79B3" w:rsidRDefault="007C79B3" w:rsidP="007C79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02" w:rsidRPr="007C79B3" w:rsidRDefault="000D6A02" w:rsidP="007C79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6A02" w:rsidRPr="007C79B3" w:rsidSect="00C247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firstLine="709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9D0845"/>
    <w:multiLevelType w:val="multilevel"/>
    <w:tmpl w:val="D55A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36779"/>
    <w:multiLevelType w:val="multilevel"/>
    <w:tmpl w:val="A3A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8158EC"/>
    <w:multiLevelType w:val="multilevel"/>
    <w:tmpl w:val="58A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633DE3"/>
    <w:multiLevelType w:val="multilevel"/>
    <w:tmpl w:val="D06C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5272D9"/>
    <w:multiLevelType w:val="multilevel"/>
    <w:tmpl w:val="5B7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83001B"/>
    <w:multiLevelType w:val="multilevel"/>
    <w:tmpl w:val="6A3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571336"/>
    <w:multiLevelType w:val="hybridMultilevel"/>
    <w:tmpl w:val="4186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90BDF"/>
    <w:multiLevelType w:val="hybridMultilevel"/>
    <w:tmpl w:val="03B21CFC"/>
    <w:lvl w:ilvl="0" w:tplc="56F2E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F9662D"/>
    <w:multiLevelType w:val="multilevel"/>
    <w:tmpl w:val="4B5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07444"/>
    <w:multiLevelType w:val="multilevel"/>
    <w:tmpl w:val="58E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8D795A"/>
    <w:multiLevelType w:val="multilevel"/>
    <w:tmpl w:val="80D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AC4569"/>
    <w:multiLevelType w:val="multilevel"/>
    <w:tmpl w:val="345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BD1862"/>
    <w:multiLevelType w:val="multilevel"/>
    <w:tmpl w:val="207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8F1A71"/>
    <w:multiLevelType w:val="multilevel"/>
    <w:tmpl w:val="A51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2F5658"/>
    <w:multiLevelType w:val="multilevel"/>
    <w:tmpl w:val="79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B63D1B"/>
    <w:multiLevelType w:val="multilevel"/>
    <w:tmpl w:val="CB5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F30D21"/>
    <w:multiLevelType w:val="hybridMultilevel"/>
    <w:tmpl w:val="B0BEFAC8"/>
    <w:lvl w:ilvl="0" w:tplc="7E18C7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9">
    <w:nsid w:val="40122B2A"/>
    <w:multiLevelType w:val="multilevel"/>
    <w:tmpl w:val="33B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8D6E50"/>
    <w:multiLevelType w:val="multilevel"/>
    <w:tmpl w:val="9B6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8F3003"/>
    <w:multiLevelType w:val="multilevel"/>
    <w:tmpl w:val="3EA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66660B"/>
    <w:multiLevelType w:val="hybridMultilevel"/>
    <w:tmpl w:val="10060B1C"/>
    <w:lvl w:ilvl="0" w:tplc="2A2062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2356"/>
    <w:multiLevelType w:val="multilevel"/>
    <w:tmpl w:val="99B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8B6370"/>
    <w:multiLevelType w:val="multilevel"/>
    <w:tmpl w:val="3886E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10A01"/>
    <w:multiLevelType w:val="hybridMultilevel"/>
    <w:tmpl w:val="5C8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66E4"/>
    <w:multiLevelType w:val="hybridMultilevel"/>
    <w:tmpl w:val="02C80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CE2C05"/>
    <w:multiLevelType w:val="multilevel"/>
    <w:tmpl w:val="083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2850AA"/>
    <w:multiLevelType w:val="multilevel"/>
    <w:tmpl w:val="7D1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0D69CE"/>
    <w:multiLevelType w:val="multilevel"/>
    <w:tmpl w:val="95D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3C4541"/>
    <w:multiLevelType w:val="multilevel"/>
    <w:tmpl w:val="18E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8D77A4"/>
    <w:multiLevelType w:val="multilevel"/>
    <w:tmpl w:val="400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D24E37"/>
    <w:multiLevelType w:val="multilevel"/>
    <w:tmpl w:val="A90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107AE7"/>
    <w:multiLevelType w:val="multilevel"/>
    <w:tmpl w:val="7946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6037C2"/>
    <w:multiLevelType w:val="hybridMultilevel"/>
    <w:tmpl w:val="C27EFB26"/>
    <w:lvl w:ilvl="0" w:tplc="6C241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877C9"/>
    <w:multiLevelType w:val="multilevel"/>
    <w:tmpl w:val="6E0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574E2"/>
    <w:multiLevelType w:val="multilevel"/>
    <w:tmpl w:val="ABB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D36E4C"/>
    <w:multiLevelType w:val="multilevel"/>
    <w:tmpl w:val="668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C11F61"/>
    <w:multiLevelType w:val="multilevel"/>
    <w:tmpl w:val="02E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277333"/>
    <w:multiLevelType w:val="multilevel"/>
    <w:tmpl w:val="82F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334D29"/>
    <w:multiLevelType w:val="multilevel"/>
    <w:tmpl w:val="C37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F173D5"/>
    <w:multiLevelType w:val="multilevel"/>
    <w:tmpl w:val="FF0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8E5515"/>
    <w:multiLevelType w:val="hybridMultilevel"/>
    <w:tmpl w:val="FF3C4AA6"/>
    <w:lvl w:ilvl="0" w:tplc="B6846A5E">
      <w:start w:val="2019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F6840"/>
    <w:multiLevelType w:val="multilevel"/>
    <w:tmpl w:val="58A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5728A1"/>
    <w:multiLevelType w:val="multilevel"/>
    <w:tmpl w:val="D9E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7222A1"/>
    <w:multiLevelType w:val="multilevel"/>
    <w:tmpl w:val="5A7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46BB0"/>
    <w:multiLevelType w:val="hybridMultilevel"/>
    <w:tmpl w:val="F5AA0988"/>
    <w:lvl w:ilvl="0" w:tplc="EEFE05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43"/>
  </w:num>
  <w:num w:numId="4">
    <w:abstractNumId w:val="10"/>
  </w:num>
  <w:num w:numId="5">
    <w:abstractNumId w:val="40"/>
  </w:num>
  <w:num w:numId="6">
    <w:abstractNumId w:val="29"/>
  </w:num>
  <w:num w:numId="7">
    <w:abstractNumId w:val="41"/>
  </w:num>
  <w:num w:numId="8">
    <w:abstractNumId w:val="45"/>
  </w:num>
  <w:num w:numId="9">
    <w:abstractNumId w:val="37"/>
  </w:num>
  <w:num w:numId="10">
    <w:abstractNumId w:val="11"/>
  </w:num>
  <w:num w:numId="11">
    <w:abstractNumId w:val="16"/>
  </w:num>
  <w:num w:numId="12">
    <w:abstractNumId w:val="28"/>
  </w:num>
  <w:num w:numId="13">
    <w:abstractNumId w:val="4"/>
  </w:num>
  <w:num w:numId="14">
    <w:abstractNumId w:val="13"/>
  </w:num>
  <w:num w:numId="15">
    <w:abstractNumId w:val="31"/>
  </w:num>
  <w:num w:numId="16">
    <w:abstractNumId w:val="32"/>
  </w:num>
  <w:num w:numId="17">
    <w:abstractNumId w:val="2"/>
  </w:num>
  <w:num w:numId="18">
    <w:abstractNumId w:val="6"/>
  </w:num>
  <w:num w:numId="19">
    <w:abstractNumId w:val="1"/>
  </w:num>
  <w:num w:numId="20">
    <w:abstractNumId w:val="24"/>
  </w:num>
  <w:num w:numId="21">
    <w:abstractNumId w:val="23"/>
  </w:num>
  <w:num w:numId="22">
    <w:abstractNumId w:val="5"/>
  </w:num>
  <w:num w:numId="23">
    <w:abstractNumId w:val="15"/>
  </w:num>
  <w:num w:numId="24">
    <w:abstractNumId w:val="30"/>
  </w:num>
  <w:num w:numId="25">
    <w:abstractNumId w:val="17"/>
  </w:num>
  <w:num w:numId="26">
    <w:abstractNumId w:val="3"/>
  </w:num>
  <w:num w:numId="27">
    <w:abstractNumId w:val="36"/>
  </w:num>
  <w:num w:numId="28">
    <w:abstractNumId w:val="14"/>
  </w:num>
  <w:num w:numId="29">
    <w:abstractNumId w:val="44"/>
  </w:num>
  <w:num w:numId="30">
    <w:abstractNumId w:val="19"/>
  </w:num>
  <w:num w:numId="31">
    <w:abstractNumId w:val="39"/>
  </w:num>
  <w:num w:numId="32">
    <w:abstractNumId w:val="27"/>
  </w:num>
  <w:num w:numId="33">
    <w:abstractNumId w:val="38"/>
  </w:num>
  <w:num w:numId="34">
    <w:abstractNumId w:val="33"/>
  </w:num>
  <w:num w:numId="35">
    <w:abstractNumId w:val="20"/>
  </w:num>
  <w:num w:numId="36">
    <w:abstractNumId w:val="21"/>
  </w:num>
  <w:num w:numId="37">
    <w:abstractNumId w:val="7"/>
  </w:num>
  <w:num w:numId="38">
    <w:abstractNumId w:val="42"/>
  </w:num>
  <w:num w:numId="39">
    <w:abstractNumId w:val="34"/>
  </w:num>
  <w:num w:numId="40">
    <w:abstractNumId w:val="8"/>
  </w:num>
  <w:num w:numId="41">
    <w:abstractNumId w:val="46"/>
  </w:num>
  <w:num w:numId="42">
    <w:abstractNumId w:val="9"/>
  </w:num>
  <w:num w:numId="43">
    <w:abstractNumId w:val="0"/>
  </w:num>
  <w:num w:numId="44">
    <w:abstractNumId w:val="26"/>
  </w:num>
  <w:num w:numId="45">
    <w:abstractNumId w:val="18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2"/>
    <w:rsid w:val="00030FB5"/>
    <w:rsid w:val="000376E5"/>
    <w:rsid w:val="000D6A02"/>
    <w:rsid w:val="00104B8A"/>
    <w:rsid w:val="00110341"/>
    <w:rsid w:val="001936C2"/>
    <w:rsid w:val="001A4F65"/>
    <w:rsid w:val="001B1D19"/>
    <w:rsid w:val="001C2D52"/>
    <w:rsid w:val="001C7F84"/>
    <w:rsid w:val="002042F5"/>
    <w:rsid w:val="00226CD9"/>
    <w:rsid w:val="00246959"/>
    <w:rsid w:val="002E0BD9"/>
    <w:rsid w:val="002F6B25"/>
    <w:rsid w:val="00306A15"/>
    <w:rsid w:val="003270A2"/>
    <w:rsid w:val="00340B59"/>
    <w:rsid w:val="00344E2A"/>
    <w:rsid w:val="00376C1B"/>
    <w:rsid w:val="0039319B"/>
    <w:rsid w:val="003B7CBA"/>
    <w:rsid w:val="0045314B"/>
    <w:rsid w:val="00487458"/>
    <w:rsid w:val="004908AA"/>
    <w:rsid w:val="004E0EFC"/>
    <w:rsid w:val="00505876"/>
    <w:rsid w:val="005B6133"/>
    <w:rsid w:val="005D26D4"/>
    <w:rsid w:val="005D4767"/>
    <w:rsid w:val="00632196"/>
    <w:rsid w:val="00665BA4"/>
    <w:rsid w:val="006A483F"/>
    <w:rsid w:val="006B6B3C"/>
    <w:rsid w:val="007038BF"/>
    <w:rsid w:val="0070727F"/>
    <w:rsid w:val="007260BE"/>
    <w:rsid w:val="007448E9"/>
    <w:rsid w:val="00757A24"/>
    <w:rsid w:val="00760E78"/>
    <w:rsid w:val="00773BC5"/>
    <w:rsid w:val="00795039"/>
    <w:rsid w:val="007C5663"/>
    <w:rsid w:val="007C79B3"/>
    <w:rsid w:val="00843D6B"/>
    <w:rsid w:val="009B335B"/>
    <w:rsid w:val="009B625E"/>
    <w:rsid w:val="009F3BF2"/>
    <w:rsid w:val="00A22D1D"/>
    <w:rsid w:val="00A605C0"/>
    <w:rsid w:val="00A70147"/>
    <w:rsid w:val="00A712CB"/>
    <w:rsid w:val="00A80D8F"/>
    <w:rsid w:val="00A919FA"/>
    <w:rsid w:val="00AA324A"/>
    <w:rsid w:val="00AF3E99"/>
    <w:rsid w:val="00B07988"/>
    <w:rsid w:val="00B242CB"/>
    <w:rsid w:val="00B544B9"/>
    <w:rsid w:val="00B55954"/>
    <w:rsid w:val="00BD262B"/>
    <w:rsid w:val="00BD3AAF"/>
    <w:rsid w:val="00BD5953"/>
    <w:rsid w:val="00C07C19"/>
    <w:rsid w:val="00C22356"/>
    <w:rsid w:val="00C2476D"/>
    <w:rsid w:val="00C3290B"/>
    <w:rsid w:val="00C61856"/>
    <w:rsid w:val="00C67BE5"/>
    <w:rsid w:val="00C813E0"/>
    <w:rsid w:val="00CC7986"/>
    <w:rsid w:val="00D14C6C"/>
    <w:rsid w:val="00D3310C"/>
    <w:rsid w:val="00D52505"/>
    <w:rsid w:val="00DA4916"/>
    <w:rsid w:val="00DD1E4F"/>
    <w:rsid w:val="00DD75BB"/>
    <w:rsid w:val="00E24C22"/>
    <w:rsid w:val="00E44C88"/>
    <w:rsid w:val="00E75B4C"/>
    <w:rsid w:val="00E75E70"/>
    <w:rsid w:val="00EC66C4"/>
    <w:rsid w:val="00F351CE"/>
    <w:rsid w:val="00FA43DE"/>
    <w:rsid w:val="00FA5146"/>
    <w:rsid w:val="00FB5245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5F4F-4CEF-47A8-9925-A14D42A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CE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632196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632196"/>
    <w:rPr>
      <w:rFonts w:ascii="Arial" w:hAnsi="Arial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C07C1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2021-01-12T07:15:00Z</dcterms:created>
  <dcterms:modified xsi:type="dcterms:W3CDTF">2021-09-10T06:33:00Z</dcterms:modified>
</cp:coreProperties>
</file>